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1D98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private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void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btn_ekleKulMasa_Click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object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sender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EventArgs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e)</w:t>
      </w:r>
    </w:p>
    <w:p w14:paraId="0B9D432A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{</w:t>
      </w:r>
    </w:p>
    <w:p w14:paraId="2B2647F3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sorgu = </w:t>
      </w:r>
      <w:r>
        <w:rPr>
          <w:rFonts w:ascii="Cascadia Mono" w:hAnsi="Cascadia Mono" w:cs="Cascadia Mono"/>
          <w:color w:val="A31515"/>
          <w:sz w:val="19"/>
          <w:szCs w:val="19"/>
        </w:rPr>
        <w:t xml:space="preserve">"insert 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into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kullanimdaMasa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 xml:space="preserve"> (bilgisayarAdi,kullanimaBaslamaTarih,kullananPersonel,kullananBirim,kullanimAlani,islemci,RAM,Pil,bellek,"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+</w:t>
      </w:r>
    </w:p>
    <w:p w14:paraId="76A2F6C3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 </w:t>
      </w:r>
      <w:r>
        <w:rPr>
          <w:rFonts w:ascii="Cascadia Mono" w:hAnsi="Cascadia Mono" w:cs="Cascadia Mono"/>
          <w:color w:val="A31515"/>
          <w:sz w:val="19"/>
          <w:szCs w:val="19"/>
        </w:rPr>
        <w:t xml:space="preserve">"ekranKarti,ekranBoyutu,ekranCozunurlugu,hardDisk,isletimSistemi,SSD,HDMI,webCam,[usb2.0],[usb3.0],@[usb3.1]) 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Values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 xml:space="preserve"> (@bilgisayarAdi,@kullanimaBaslamaTarih,@kullananPersonel,@kullananBirim,@kullanimAlani,"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+</w:t>
      </w:r>
    </w:p>
    <w:p w14:paraId="64E18D99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 </w:t>
      </w:r>
      <w:r>
        <w:rPr>
          <w:rFonts w:ascii="Cascadia Mono" w:hAnsi="Cascadia Mono" w:cs="Cascadia Mono"/>
          <w:color w:val="A31515"/>
          <w:sz w:val="19"/>
          <w:szCs w:val="19"/>
        </w:rPr>
        <w:t>"@islemci,@RAM,@Pil,@bellek,@ekranKarti,@ekranBoyutu,@ekranCozunurlugu,@hardDisk,@isletimSistemi,"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+</w:t>
      </w:r>
    </w:p>
    <w:p w14:paraId="3C02230A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 </w:t>
      </w:r>
      <w:r>
        <w:rPr>
          <w:rFonts w:ascii="Cascadia Mono" w:hAnsi="Cascadia Mono" w:cs="Cascadia Mono"/>
          <w:color w:val="A31515"/>
          <w:sz w:val="19"/>
          <w:szCs w:val="19"/>
        </w:rPr>
        <w:t>"@SSD,@HDMI,@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webCam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,@[usb2.0],@[usb3.0],@[usb3.1])"</w:t>
      </w:r>
      <w:r>
        <w:rPr>
          <w:rFonts w:ascii="Cascadia Mono" w:hAnsi="Cascadia Mono" w:cs="Cascadia Mono"/>
          <w:color w:val="000000"/>
          <w:sz w:val="19"/>
          <w:szCs w:val="19"/>
        </w:rPr>
        <w:t>;</w:t>
      </w:r>
    </w:p>
    <w:p w14:paraId="39070529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komut = </w:t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new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SqlCommand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(sorgu,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baglanti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5D5DB728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if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(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baglanti.State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==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ConnectionState.Closed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</w:t>
      </w:r>
    </w:p>
    <w:p w14:paraId="6F485B63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{</w:t>
      </w:r>
    </w:p>
    <w:p w14:paraId="45E6C758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baglanti.Open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();</w:t>
      </w:r>
    </w:p>
    <w:p w14:paraId="417A67D7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bilgisayarAdi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txt_bilgAdiMasaKul.Text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0FEE7A07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kullanimaBaslamaTarih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dt_kulBasYil.Value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4ACC06A1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kullananPersonel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txt_personelMasaKul.Text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10272F26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kullananBirim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txt_birimMasaKul.Text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4A48846B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kullanimAlani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txt_kulAlaniMasaKul.Text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5B0CDEE0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islemci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txt_islemciMasaKul.Text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17CF27B2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"@RAM"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txt_ramMasaKul.Text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013295DC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"@Pil"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txt_pilMasaKul.Text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0CABC343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"@bellek"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txt_bellekMasaKul.Text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346E8682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ekranKarti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txt_EkartiMasaKul.Text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0F2AEBCE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ekranBoyutu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txt_EboyutMasaKul.Text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7CA4ED00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ekranCozunurlugu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txt_cozunurMasaKul.Text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5E25132B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lastRenderedPageBreak/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hardDisk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txt_diskMasaKul.Text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4F5D4C16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isletimSistemi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txt_isSistemiMasaKul.Text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493CBE4F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"@SSD"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txt_SSDMasaKul.Text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3A5DC021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"@HDMI"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txt_HDMIMasaKul.Text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39A08D40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webCam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txt_webcamMasaKul.Text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5F57B33B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"@[usb2.0]"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txt_usbikiSifirMasaKul.Text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4283B640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"@[usb3.0]"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txt_usbucSifirMasaKul.Text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51F38A98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komut.Parameters.AddWithValue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"@[usb3.1]"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txt_usbucBirMasaKul.Text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0718BECA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}</w:t>
      </w:r>
    </w:p>
    <w:p w14:paraId="5B5C0F7E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MessageBox.Show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"Kayıt Başarı ile Oluşturulmuştur!"</w:t>
      </w:r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75CB32E1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komut.ExecuteNonQuery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();</w:t>
      </w:r>
    </w:p>
    <w:p w14:paraId="0F6BE757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baglanti.Close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();</w:t>
      </w:r>
    </w:p>
    <w:p w14:paraId="3996A2FD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veriListele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();</w:t>
      </w:r>
    </w:p>
    <w:p w14:paraId="62F78818" w14:textId="77777777" w:rsidR="00876C22" w:rsidRDefault="00876C22" w:rsidP="00876C2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tr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        }</w:t>
      </w:r>
    </w:p>
    <w:p w14:paraId="786BFEED" w14:textId="77777777" w:rsidR="00DB75A4" w:rsidRDefault="00DB75A4"/>
    <w:sectPr w:rsidR="00DB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2"/>
    <w:rsid w:val="003E343F"/>
    <w:rsid w:val="007160F3"/>
    <w:rsid w:val="00753FE5"/>
    <w:rsid w:val="00876C22"/>
    <w:rsid w:val="00A53D6A"/>
    <w:rsid w:val="00D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CA43"/>
  <w15:chartTrackingRefBased/>
  <w15:docId w15:val="{B85A30DF-3A50-4F47-84B8-BC29DF06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3F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160F3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link w:val="Balk2Char"/>
    <w:uiPriority w:val="9"/>
    <w:qFormat/>
    <w:rsid w:val="007160F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60F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160F3"/>
    <w:rPr>
      <w:rFonts w:ascii="Times New Roman" w:eastAsia="Times New Roman" w:hAnsi="Times New Roman" w:cs="Times New Roman"/>
      <w:b/>
      <w:bCs/>
      <w:sz w:val="24"/>
      <w:szCs w:val="36"/>
      <w:lang w:eastAsia="tr-TR"/>
    </w:rPr>
  </w:style>
  <w:style w:type="paragraph" w:styleId="AralkYok">
    <w:name w:val="No Spacing"/>
    <w:uiPriority w:val="1"/>
    <w:qFormat/>
    <w:rsid w:val="003E343F"/>
    <w:pPr>
      <w:spacing w:after="0" w:line="240" w:lineRule="auto"/>
    </w:pPr>
    <w:rPr>
      <w:rFonts w:ascii="Times New Roman" w:hAnsi="Times New Roman"/>
      <w:sz w:val="24"/>
    </w:rPr>
  </w:style>
  <w:style w:type="paragraph" w:styleId="ResimYazs">
    <w:name w:val="caption"/>
    <w:basedOn w:val="Normal"/>
    <w:next w:val="Normal"/>
    <w:uiPriority w:val="35"/>
    <w:unhideWhenUsed/>
    <w:qFormat/>
    <w:rsid w:val="00A53D6A"/>
    <w:pPr>
      <w:spacing w:after="200" w:line="240" w:lineRule="auto"/>
    </w:pPr>
    <w:rPr>
      <w:b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Can YİĞİT</dc:creator>
  <cp:keywords/>
  <dc:description/>
  <cp:lastModifiedBy>Ömer Can YİĞİT</cp:lastModifiedBy>
  <cp:revision>1</cp:revision>
  <dcterms:created xsi:type="dcterms:W3CDTF">2022-04-27T08:57:00Z</dcterms:created>
  <dcterms:modified xsi:type="dcterms:W3CDTF">2022-04-27T08:57:00Z</dcterms:modified>
</cp:coreProperties>
</file>